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left"/>
        <w:rPr>
          <w:rFonts w:ascii="Tahoma" w:cs="Tahoma" w:eastAsia="Tahoma" w:hAnsi="Tahoma"/>
          <w:color w:val="2e74b5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0"/>
          <w:color w:val="2e74b5"/>
          <w:sz w:val="24"/>
          <w:szCs w:val="24"/>
          <w:rtl w:val="0"/>
        </w:rPr>
        <w:t xml:space="preserve">PERSONAL DATA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page" w:tblpX="4987" w:tblpY="1396"/>
        <w:tblW w:w="5513.0" w:type="dxa"/>
        <w:jc w:val="left"/>
        <w:tblBorders>
          <w:insideH w:color="bdd6ee" w:space="0" w:sz="4" w:val="dotted"/>
        </w:tblBorders>
        <w:tblLayout w:type="fixed"/>
        <w:tblLook w:val="0000"/>
      </w:tblPr>
      <w:tblGrid>
        <w:gridCol w:w="1404"/>
        <w:gridCol w:w="4109"/>
        <w:tblGridChange w:id="0">
          <w:tblGrid>
            <w:gridCol w:w="1404"/>
            <w:gridCol w:w="4109"/>
          </w:tblGrid>
        </w:tblGridChange>
      </w:tblGrid>
      <w:tr>
        <w:trPr>
          <w:cantSplit w:val="0"/>
          <w:trHeight w:val="389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2">
            <w:pPr>
              <w:jc w:val="left"/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  <w:rtl w:val="0"/>
              </w:rPr>
              <w:t xml:space="preserve">Name: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3">
            <w:pPr>
              <w:jc w:val="left"/>
              <w:rPr>
                <w:rFonts w:ascii="Tahoma" w:cs="Tahoma" w:eastAsia="Tahoma" w:hAnsi="Tahoma"/>
                <w:color w:val="59595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Dmytro 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Viitenko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4">
            <w:pPr>
              <w:jc w:val="left"/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  <w:rtl w:val="0"/>
              </w:rPr>
              <w:t xml:space="preserve">Date of Birth: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5">
            <w:pPr>
              <w:jc w:val="left"/>
              <w:rPr>
                <w:rFonts w:ascii="Tahoma" w:cs="Tahoma" w:eastAsia="Tahoma" w:hAnsi="Tahoma"/>
                <w:color w:val="59595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07/10/1998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6">
            <w:pPr>
              <w:jc w:val="left"/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  <w:rtl w:val="0"/>
              </w:rPr>
              <w:t xml:space="preserve">Location: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7">
            <w:pPr>
              <w:jc w:val="left"/>
              <w:rPr>
                <w:rFonts w:ascii="Tahoma" w:cs="Tahoma" w:eastAsia="Tahoma" w:hAnsi="Tahoma"/>
                <w:color w:val="59595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Ukraine, 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Kyiv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8">
            <w:pPr>
              <w:jc w:val="left"/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  <w:rtl w:val="0"/>
              </w:rPr>
              <w:t xml:space="preserve">Mobile: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9">
            <w:pPr>
              <w:jc w:val="left"/>
              <w:rPr>
                <w:rFonts w:ascii="Tahoma" w:cs="Tahoma" w:eastAsia="Tahoma" w:hAnsi="Tahoma"/>
                <w:color w:val="59595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+380 (97) 384-63-41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A">
            <w:pPr>
              <w:jc w:val="left"/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  <w:rtl w:val="0"/>
              </w:rPr>
              <w:t xml:space="preserve">E-mail: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B">
            <w:pPr>
              <w:ind w:right="-810"/>
              <w:jc w:val="left"/>
              <w:rPr>
                <w:rFonts w:ascii="Tahoma" w:cs="Tahoma" w:eastAsia="Tahoma" w:hAnsi="Tahoma"/>
                <w:color w:val="595959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1"/>
                <w:szCs w:val="21"/>
                <w:highlight w:val="white"/>
                <w:rtl w:val="0"/>
              </w:rPr>
              <w:t xml:space="preserve">dima.viitenko.work@gmail.com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C">
            <w:pPr>
              <w:jc w:val="left"/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  <w:rtl w:val="0"/>
              </w:rPr>
              <w:t xml:space="preserve">LinkedIn: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D">
            <w:pPr>
              <w:jc w:val="left"/>
              <w:rPr>
                <w:rFonts w:ascii="Tahoma" w:cs="Tahoma" w:eastAsia="Tahoma" w:hAnsi="Tahoma"/>
                <w:b w:val="1"/>
                <w:color w:val="2e74b5"/>
                <w:sz w:val="20"/>
                <w:szCs w:val="20"/>
              </w:rPr>
            </w:pPr>
            <w:hyperlink r:id="rId6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0"/>
                  <w:szCs w:val="20"/>
                  <w:u w:val="single"/>
                  <w:rtl w:val="0"/>
                </w:rPr>
                <w:t xml:space="preserve">www.linkedin.com/in/dimasoul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E">
            <w:pPr>
              <w:ind w:left="0" w:firstLine="0"/>
              <w:jc w:val="left"/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  <w:rtl w:val="0"/>
              </w:rPr>
              <w:t xml:space="preserve">GitHub: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59595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0F">
            <w:pPr>
              <w:ind w:left="0" w:firstLine="0"/>
              <w:jc w:val="left"/>
              <w:rPr>
                <w:rFonts w:ascii="Tahoma" w:cs="Tahoma" w:eastAsia="Tahoma" w:hAnsi="Tahoma"/>
                <w:b w:val="1"/>
                <w:color w:val="0000ff"/>
                <w:sz w:val="20"/>
                <w:szCs w:val="20"/>
                <w:u w:val="single"/>
              </w:rPr>
            </w:pPr>
            <w:hyperlink r:id="rId7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0"/>
                  <w:szCs w:val="20"/>
                  <w:u w:val="single"/>
                  <w:rtl w:val="0"/>
                </w:rPr>
                <w:t xml:space="preserve">https://github.com/DarkSoul-SP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Style w:val="Title"/>
        <w:jc w:val="left"/>
        <w:rPr>
          <w:rFonts w:ascii="Tahoma" w:cs="Tahoma" w:eastAsia="Tahoma" w:hAnsi="Tahoma"/>
          <w:b w:val="0"/>
          <w:color w:val="ffc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0"/>
          <w:color w:val="595959"/>
          <w:sz w:val="24"/>
          <w:szCs w:val="24"/>
        </w:rPr>
        <w:drawing>
          <wp:inline distB="114300" distT="114300" distL="114300" distR="114300">
            <wp:extent cx="1902777" cy="2537969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2777" cy="2537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jc w:val="left"/>
        <w:rPr>
          <w:rFonts w:ascii="Tahoma" w:cs="Tahoma" w:eastAsia="Tahoma" w:hAnsi="Tahoma"/>
          <w:b w:val="0"/>
          <w:color w:val="ffc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Title"/>
        <w:jc w:val="left"/>
        <w:rPr>
          <w:rFonts w:ascii="Tahoma" w:cs="Tahoma" w:eastAsia="Tahoma" w:hAnsi="Tahoma"/>
          <w:b w:val="0"/>
          <w:color w:val="2e74b5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0"/>
          <w:color w:val="2e74b5"/>
          <w:sz w:val="24"/>
          <w:szCs w:val="24"/>
          <w:rtl w:val="0"/>
        </w:rPr>
        <w:t xml:space="preserve">OBJECTIVE</w:t>
      </w:r>
    </w:p>
    <w:tbl>
      <w:tblPr>
        <w:tblStyle w:val="Table2"/>
        <w:tblW w:w="6764.0" w:type="dxa"/>
        <w:jc w:val="left"/>
        <w:tblBorders>
          <w:bottom w:color="bdd6ee" w:space="0" w:sz="4" w:val="dotted"/>
          <w:insideH w:color="bdd6ee" w:space="0" w:sz="4" w:val="dotted"/>
        </w:tblBorders>
        <w:tblLayout w:type="fixed"/>
        <w:tblLook w:val="0000"/>
      </w:tblPr>
      <w:tblGrid>
        <w:gridCol w:w="3050"/>
        <w:gridCol w:w="3714"/>
        <w:tblGridChange w:id="0">
          <w:tblGrid>
            <w:gridCol w:w="3050"/>
            <w:gridCol w:w="3714"/>
          </w:tblGrid>
        </w:tblGridChange>
      </w:tblGrid>
      <w:tr>
        <w:trPr>
          <w:cantSplit w:val="0"/>
          <w:trHeight w:val="424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jc w:val="left"/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595959"/>
                <w:sz w:val="18"/>
                <w:szCs w:val="18"/>
                <w:rtl w:val="0"/>
              </w:rPr>
              <w:t xml:space="preserve">Desired Position: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jc w:val="left"/>
              <w:rPr>
                <w:rFonts w:ascii="Tahoma" w:cs="Tahoma" w:eastAsia="Tahoma" w:hAnsi="Tahoma"/>
                <w:color w:val="59595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Java software engineer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Style w:val="Title"/>
        <w:jc w:val="left"/>
        <w:rPr>
          <w:rFonts w:ascii="Tahoma" w:cs="Tahoma" w:eastAsia="Tahoma" w:hAnsi="Tahoma"/>
          <w:b w:val="0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Title"/>
        <w:spacing w:after="120" w:lineRule="auto"/>
        <w:jc w:val="left"/>
        <w:rPr>
          <w:rFonts w:ascii="Tahoma" w:cs="Tahoma" w:eastAsia="Tahoma" w:hAnsi="Tahoma"/>
          <w:b w:val="0"/>
          <w:color w:val="2e74b5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0"/>
          <w:color w:val="2e74b5"/>
          <w:sz w:val="24"/>
          <w:szCs w:val="24"/>
          <w:rtl w:val="0"/>
        </w:rPr>
        <w:t xml:space="preserve">SUMMARY OF QUALIFICATION</w:t>
      </w:r>
    </w:p>
    <w:tbl>
      <w:tblPr>
        <w:tblStyle w:val="Table3"/>
        <w:tblW w:w="10206.0" w:type="dxa"/>
        <w:jc w:val="center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</w:tblBorders>
        <w:tblLayout w:type="fixed"/>
        <w:tblLook w:val="0400"/>
      </w:tblPr>
      <w:tblGrid>
        <w:gridCol w:w="10206"/>
        <w:tblGridChange w:id="0">
          <w:tblGrid>
            <w:gridCol w:w="10206"/>
          </w:tblGrid>
        </w:tblGridChange>
      </w:tblGrid>
      <w:tr>
        <w:trPr>
          <w:cantSplit w:val="0"/>
          <w:trHeight w:val="52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ind w:left="-84" w:firstLine="509.19685039370086"/>
              <w:jc w:val="left"/>
              <w:rPr>
                <w:rFonts w:ascii="Tahoma" w:cs="Tahoma" w:eastAsia="Tahoma" w:hAnsi="Tahoma"/>
                <w:color w:val="59595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595959"/>
                <w:sz w:val="20"/>
                <w:szCs w:val="20"/>
                <w:rtl w:val="0"/>
              </w:rPr>
              <w:t xml:space="preserve">I have been working as a software engineer (with Java language) since the second part of 2018.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pStyle w:val="Title"/>
        <w:jc w:val="left"/>
        <w:rPr>
          <w:rFonts w:ascii="Tahoma" w:cs="Tahoma" w:eastAsia="Tahoma" w:hAnsi="Tahoma"/>
          <w:b w:val="0"/>
          <w:color w:val="ffc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spacing w:after="120" w:lineRule="auto"/>
        <w:jc w:val="left"/>
        <w:rPr>
          <w:rFonts w:ascii="Tahoma" w:cs="Tahoma" w:eastAsia="Tahoma" w:hAnsi="Tahoma"/>
          <w:b w:val="0"/>
          <w:color w:val="2e74b5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0"/>
          <w:color w:val="2e74b5"/>
          <w:sz w:val="24"/>
          <w:szCs w:val="24"/>
          <w:rtl w:val="0"/>
        </w:rPr>
        <w:t xml:space="preserve">TECHNICAL SKILLS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hanging="341"/>
        <w:jc w:val="both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Java core and APIs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hanging="341"/>
        <w:jc w:val="both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Spring (main: Core, Boot, MVC, WebFlux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highlight w:val="white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Data JPA/JDBC, Security)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hanging="341"/>
        <w:jc w:val="both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JPA (Hibernate, EclipseLink), ORM (Jooq)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hanging="341"/>
        <w:jc w:val="both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SQL (Oracle, Postgres), NoSQL(MongoDB)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120" w:lineRule="auto"/>
        <w:ind w:left="454" w:hanging="341"/>
        <w:rPr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highlight w:val="white"/>
          <w:rtl w:val="0"/>
        </w:rPr>
        <w:t xml:space="preserve">Rest, Graphql (with DGS framework and Apollo Federation)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120" w:lineRule="auto"/>
        <w:ind w:left="454" w:hanging="341"/>
        <w:rPr>
          <w:b w:val="1"/>
          <w:sz w:val="14"/>
          <w:szCs w:val="14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Keycloak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120" w:lineRule="auto"/>
        <w:ind w:left="454" w:hanging="341"/>
        <w:rPr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Kafka, Kafka-streams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hanging="341"/>
        <w:jc w:val="both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JUnit, AssertJ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Hamcrest,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Mockito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, Cucumber, Wiremock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120" w:lineRule="auto"/>
        <w:ind w:left="454" w:hanging="341"/>
        <w:rPr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Maven, Gradle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120" w:lineRule="auto"/>
        <w:ind w:left="454" w:hanging="341"/>
        <w:rPr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Git (Github, Gitlab)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120" w:lineRule="auto"/>
        <w:ind w:left="454" w:hanging="341"/>
        <w:rPr>
          <w:b w:val="1"/>
          <w:sz w:val="14"/>
          <w:szCs w:val="14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Docker (with docker-compose), Kubernetes, Helm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hanging="341"/>
        <w:jc w:val="both"/>
        <w:rPr>
          <w:b w:val="1"/>
          <w:i w:val="0"/>
          <w:smallCaps w:val="0"/>
          <w:strike w:val="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AWS (as a developer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, not as cloud architect)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hanging="341"/>
        <w:jc w:val="both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Title"/>
        <w:spacing w:after="120" w:lineRule="auto"/>
        <w:jc w:val="left"/>
        <w:rPr>
          <w:rFonts w:ascii="Tahoma" w:cs="Tahoma" w:eastAsia="Tahoma" w:hAnsi="Tahoma"/>
          <w:b w:val="0"/>
          <w:color w:val="2e74b5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0"/>
          <w:color w:val="2e74b5"/>
          <w:sz w:val="24"/>
          <w:szCs w:val="24"/>
          <w:rtl w:val="0"/>
        </w:rPr>
        <w:t xml:space="preserve">RELEVANT EXPERIENCE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firstLine="254.66141732283467"/>
        <w:jc w:val="left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have been working since the second part of 2018.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firstLine="254.66141732283467"/>
        <w:jc w:val="left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Started as a freelancer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highlight w:val="white"/>
          <w:rtl w:val="0"/>
        </w:rPr>
        <w:t xml:space="preserve">Oct 2018 - Mar 2019)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created APIs and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implemented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business logic on the backend side, worked with third-party APIs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for students’ diplomas and laboratory works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firstLine="254.66141732283467"/>
        <w:jc w:val="left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After that worked at ProFix (banking field -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highlight w:val="white"/>
          <w:rtl w:val="0"/>
        </w:rPr>
        <w:t xml:space="preserve">Jul 2019 - Nov 2020 · 1 yr 5 mos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firstLine="254.66141732283467"/>
        <w:jc w:val="left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 a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Junior java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software engineer – fixed bugs and fails in logic. Also worked with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SQL queries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and reports (analytics)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;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 a Java software engineer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new features for clients (new business logic on the backend side)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new API endpoints;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native and Spring Data queries to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DB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(Oracle, Postgres plain selects, aggregations)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c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reated DB updates - DDL;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c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reated updates for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the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report list;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implemented integrations with third-party systems (via REST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and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SOAP);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w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orked as a mentor for new teammates.</w:t>
      </w:r>
    </w:p>
    <w:p w:rsidR="00000000" w:rsidDel="00000000" w:rsidP="00000000" w:rsidRDefault="00000000" w:rsidRPr="00000000" w14:paraId="00000036">
      <w:pPr>
        <w:spacing w:after="120" w:lineRule="auto"/>
        <w:ind w:left="708.6614173228347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Main achievements: improved skills in the REST approach (created many new API points for various business purposes), worked with complex SQL queries in reports + code refactoring that led to performance improvement + first steps as a mentor for new teammates.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firstLine="254.66141732283467"/>
        <w:jc w:val="left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Inmost (healthcare project -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highlight w:val="white"/>
          <w:rtl w:val="0"/>
        </w:rPr>
        <w:t xml:space="preserve">Dec 2020 - Mar 2021 · 4 mos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 as a mi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ddle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Java software engineer has participated in: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08.6614173228347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features development, worked with Spring Data querie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s;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08.6614173228347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improved performance for backend modules (profiling and refactoring for code-base);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08.6614173228347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c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reated API endpoints (Rest);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08.6614173228347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managed and extended integration with CI app - Jenkins for microservices.</w:t>
      </w:r>
    </w:p>
    <w:p w:rsidR="00000000" w:rsidDel="00000000" w:rsidP="00000000" w:rsidRDefault="00000000" w:rsidRPr="00000000" w14:paraId="0000003D">
      <w:pPr>
        <w:spacing w:after="120" w:lineRule="auto"/>
        <w:ind w:left="708.6614173228347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Main achievements: code refactoring with performance improvement, code review approach improvement in the team, and help with CI pipeline optimization.</w:t>
      </w:r>
    </w:p>
    <w:p w:rsidR="00000000" w:rsidDel="00000000" w:rsidP="00000000" w:rsidRDefault="00000000" w:rsidRPr="00000000" w14:paraId="0000003E">
      <w:pPr>
        <w:spacing w:after="120" w:lineRule="auto"/>
        <w:ind w:lef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firstLine="254.66141732283467"/>
        <w:jc w:val="left"/>
        <w:rPr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Digitally Inspired Ltd (retailing project -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highlight w:val="white"/>
          <w:rtl w:val="0"/>
        </w:rPr>
        <w:t xml:space="preserve">May 2021 - May 2023 · 2 yrs 1 mo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) as a strong middle Java software engineer worked on the microservices platform (more than 100 different ms) that working on AWS under EKS-service: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lineRule="auto"/>
        <w:ind w:left="708.6614173228347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worked both alone and in communication with technical architects, teamlead, and engineers from my and third-party teams (integrations, devOps, frontend, mobile);</w:t>
      </w:r>
    </w:p>
    <w:p w:rsidR="00000000" w:rsidDel="00000000" w:rsidP="00000000" w:rsidRDefault="00000000" w:rsidRPr="00000000" w14:paraId="00000041">
      <w:pPr>
        <w:spacing w:after="120" w:lineRule="auto"/>
        <w:ind w:left="708.6614173228347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took part in decisions call about new features, topology, solutions and other technical moments on the platform and team levels;</w:t>
      </w:r>
    </w:p>
    <w:p w:rsidR="00000000" w:rsidDel="00000000" w:rsidP="00000000" w:rsidRDefault="00000000" w:rsidRPr="00000000" w14:paraId="00000042">
      <w:pPr>
        <w:spacing w:after="120" w:lineRule="auto"/>
        <w:ind w:left="708.6614173228347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took part in new ms design and creation (full lifecycle from technical design, solving problems or disputed points and implementation to helm chart creation with CI/CD deployment on k8s and documentation);</w:t>
      </w:r>
    </w:p>
    <w:p w:rsidR="00000000" w:rsidDel="00000000" w:rsidP="00000000" w:rsidRDefault="00000000" w:rsidRPr="00000000" w14:paraId="00000043">
      <w:pPr>
        <w:spacing w:after="120" w:lineRule="auto"/>
        <w:ind w:left="708.6614173228347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 researched and fixed problems on production env (only that related to deployed ms, not infrastructure);</w:t>
      </w:r>
    </w:p>
    <w:p w:rsidR="00000000" w:rsidDel="00000000" w:rsidP="00000000" w:rsidRDefault="00000000" w:rsidRPr="00000000" w14:paraId="00000044">
      <w:pPr>
        <w:spacing w:after="120" w:lineRule="auto"/>
        <w:ind w:left="708.6614173228347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Main achievements: mastering GraphQL and Kubernetes, contribution to the project framework (new features to libs for work with keycloak and kafka). I have worked on POCs (proof of concept for new features, technologies, and approaches which other teams will integrate) - researching and MVP implementation for them: </w:t>
        <w:br w:type="textWrapping"/>
        <w:t xml:space="preserve">  - Google Drive opportunities researching, and integration into our ms;</w:t>
        <w:br w:type="textWrapping"/>
        <w:t xml:space="preserve">  - created the first ms with DGS framework instead of default graphql-java libs.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hanging="341"/>
        <w:jc w:val="both"/>
        <w:rPr>
          <w:b w:val="1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hanging="341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2e74b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e74b5"/>
          <w:sz w:val="24"/>
          <w:szCs w:val="24"/>
          <w:u w:val="none"/>
          <w:shd w:fill="auto" w:val="clear"/>
          <w:vertAlign w:val="baseline"/>
          <w:rtl w:val="0"/>
        </w:rPr>
        <w:t xml:space="preserve">LANGUAGE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454" w:right="0" w:hanging="341"/>
        <w:jc w:val="left"/>
        <w:rPr>
          <w:b w:val="0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English –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upper i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ntermediate (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have experience with international teams)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Ukrainian, Russian – native.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  <w:tab w:val="left" w:leader="none" w:pos="567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80808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Title"/>
        <w:spacing w:after="120" w:lineRule="auto"/>
        <w:jc w:val="left"/>
        <w:rPr>
          <w:rFonts w:ascii="Tahoma" w:cs="Tahoma" w:eastAsia="Tahoma" w:hAnsi="Tahoma"/>
          <w:b w:val="0"/>
          <w:color w:val="2e74b5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0"/>
          <w:color w:val="2e74b5"/>
          <w:sz w:val="24"/>
          <w:szCs w:val="24"/>
          <w:rtl w:val="0"/>
        </w:rPr>
        <w:t xml:space="preserve">EDUCATION</w:t>
      </w:r>
    </w:p>
    <w:p w:rsidR="00000000" w:rsidDel="00000000" w:rsidP="00000000" w:rsidRDefault="00000000" w:rsidRPr="00000000" w14:paraId="0000004A">
      <w:pPr>
        <w:spacing w:after="120" w:lineRule="auto"/>
        <w:ind w:firstLine="425.19685039370086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Have a Master's Degree in Computer Science</w:t>
      </w:r>
      <w:r w:rsidDel="00000000" w:rsidR="00000000" w:rsidRPr="00000000">
        <w:rPr>
          <w:rFonts w:ascii="Tahoma" w:cs="Tahoma" w:eastAsia="Tahoma" w:hAnsi="Tahoma"/>
          <w:b w:val="1"/>
          <w:color w:val="667587"/>
          <w:sz w:val="20"/>
          <w:szCs w:val="20"/>
          <w:highlight w:val="white"/>
          <w:rtl w:val="0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2016 – 2022 / NTUU “Igor Sikorsky Kyiv Polytechnic Institute”/ </w:t>
      </w:r>
      <w:r w:rsidDel="00000000" w:rsidR="00000000" w:rsidRPr="00000000">
        <w:rPr>
          <w:rFonts w:ascii="Tahoma" w:cs="Tahoma" w:eastAsia="Tahoma" w:hAnsi="Tahoma"/>
          <w:b w:val="1"/>
          <w:i w:val="1"/>
          <w:sz w:val="20"/>
          <w:szCs w:val="20"/>
          <w:highlight w:val="white"/>
          <w:rtl w:val="0"/>
        </w:rPr>
        <w:t xml:space="preserve">Faculty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highlight w:val="white"/>
          <w:rtl w:val="0"/>
        </w:rPr>
        <w:t xml:space="preserve"> of heat </w:t>
      </w:r>
      <w:r w:rsidDel="00000000" w:rsidR="00000000" w:rsidRPr="00000000">
        <w:rPr>
          <w:rFonts w:ascii="Tahoma" w:cs="Tahoma" w:eastAsia="Tahoma" w:hAnsi="Tahoma"/>
          <w:b w:val="1"/>
          <w:i w:val="1"/>
          <w:sz w:val="20"/>
          <w:szCs w:val="20"/>
          <w:highlight w:val="white"/>
          <w:rtl w:val="0"/>
        </w:rPr>
        <w:t xml:space="preserve">power engineering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/ Computer sciences.</w:t>
      </w:r>
    </w:p>
    <w:sectPr>
      <w:headerReference r:id="rId9" w:type="default"/>
      <w:headerReference r:id="rId10" w:type="even"/>
      <w:footerReference r:id="rId11" w:type="default"/>
      <w:pgSz w:h="16838" w:w="11906" w:orient="portrait"/>
      <w:pgMar w:bottom="437" w:top="720" w:left="851" w:right="851" w:header="425" w:footer="68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Tahoma">
    <w:embedRegular w:fontKey="{00000000-0000-0000-0000-000000000000}" r:id="rId13" w:subsetted="0"/>
    <w:embedBold w:fontKey="{00000000-0000-0000-0000-000000000000}" r:id="rId14" w:subsetted="0"/>
  </w:font>
  <w:font w:name="Helvetica Neue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Noto Sans Symbols">
    <w:embedRegular w:fontKey="{00000000-0000-0000-0000-000000000000}" r:id="rId19" w:subsetted="0"/>
    <w:embedBold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567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10325100</wp:posOffset>
              </wp:positionV>
              <wp:extent cx="7560310" cy="190500"/>
              <wp:effectExtent b="0" l="0" r="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5825" y="3681500"/>
                        <a:ext cx="7560310" cy="190500"/>
                        <a:chOff x="1565825" y="3681500"/>
                        <a:chExt cx="7560350" cy="598375"/>
                      </a:xfrm>
                    </wpg:grpSpPr>
                    <wpg:grpSp>
                      <wpg:cNvGrpSpPr/>
                      <wpg:grpSpPr>
                        <a:xfrm>
                          <a:off x="1565845" y="3684750"/>
                          <a:ext cx="7560310" cy="190500"/>
                          <a:chOff x="1565825" y="3681475"/>
                          <a:chExt cx="7560350" cy="60002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565825" y="3681475"/>
                            <a:ext cx="7560350" cy="6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65845" y="3684750"/>
                            <a:ext cx="7560310" cy="190500"/>
                            <a:chOff x="1565825" y="3679975"/>
                            <a:chExt cx="7560350" cy="60525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565825" y="3679975"/>
                              <a:ext cx="7560350" cy="60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565845" y="3684750"/>
                              <a:ext cx="7560310" cy="190500"/>
                              <a:chOff x="0" y="14970"/>
                              <a:chExt cx="12255" cy="30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0" y="14970"/>
                                <a:ext cx="12250" cy="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10803" y="14982"/>
                                <a:ext cx="659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 PAGE    \* MERGEFORMAT </w:t>
                                  </w: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8c8c8c"/>
                                      <w:sz w:val="16"/>
                                      <w:vertAlign w:val="baseline"/>
                                    </w:rPr>
                                    <w:t xml:space="preserve">1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 flipH="1">
                                <a:off x="0" y="14970"/>
                                <a:ext cx="12255" cy="230"/>
                                <a:chOff x="-8" y="14978"/>
                                <a:chExt cx="12255" cy="230"/>
                              </a:xfrm>
                            </wpg:grpSpPr>
                            <wps:wsp>
                              <wps:cNvCnPr/>
                              <wps:spPr>
                                <a:xfrm flipH="1" rot="10800000">
                                  <a:off x="-8" y="14978"/>
                                  <a:ext cx="1260" cy="230"/>
                                </a:xfrm>
                                <a:prstGeom prst="bentConnector3">
                                  <a:avLst>
                                    <a:gd fmla="val 923254" name="adj1"/>
                                  </a:avLst>
                                </a:prstGeom>
                                <a:noFill/>
                                <a:ln cap="flat" cmpd="sng" w="9525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1252" y="14978"/>
                                  <a:ext cx="10995" cy="230"/>
                                </a:xfrm>
                                <a:prstGeom prst="bentConnector3">
                                  <a:avLst>
                                    <a:gd fmla="val 14609" name="adj1"/>
                                  </a:avLst>
                                </a:prstGeom>
                                <a:noFill/>
                                <a:ln cap="flat" cmpd="sng" w="9525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10325100</wp:posOffset>
              </wp:positionV>
              <wp:extent cx="7560310" cy="1905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310" cy="190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360" w:firstLine="0"/>
      <w:jc w:val="both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4"/>
      <w:tblW w:w="10059.0" w:type="dxa"/>
      <w:jc w:val="left"/>
      <w:tblLayout w:type="fixed"/>
      <w:tblLook w:val="0400"/>
    </w:tblPr>
    <w:tblGrid>
      <w:gridCol w:w="4991"/>
      <w:gridCol w:w="5068"/>
      <w:tblGridChange w:id="0">
        <w:tblGrid>
          <w:gridCol w:w="4991"/>
          <w:gridCol w:w="5068"/>
        </w:tblGrid>
      </w:tblGridChange>
    </w:tblGrid>
    <w:tr>
      <w:trPr>
        <w:cantSplit w:val="0"/>
        <w:trHeight w:val="328" w:hRule="atLeast"/>
        <w:tblHeader w:val="0"/>
      </w:trPr>
      <w:tc>
        <w:tcPr>
          <w:shd w:fill="2e74b5" w:val="clear"/>
          <w:vAlign w:val="center"/>
        </w:tcPr>
        <w:p w:rsidR="00000000" w:rsidDel="00000000" w:rsidP="00000000" w:rsidRDefault="00000000" w:rsidRPr="00000000" w14:paraId="000000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Garamond" w:cs="Garamond" w:eastAsia="Garamond" w:hAnsi="Garamond"/>
              <w:b w:val="0"/>
              <w:i w:val="0"/>
              <w:smallCaps w:val="1"/>
              <w:strike w:val="0"/>
              <w:color w:val="ffffff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ffff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IT Resume | Dima Viitenko</w:t>
          </w:r>
          <w:r w:rsidDel="00000000" w:rsidR="00000000" w:rsidRPr="00000000">
            <w:rPr>
              <w:rtl w:val="0"/>
            </w:rPr>
          </w:r>
        </w:p>
      </w:tc>
      <w:tc>
        <w:tcPr>
          <w:shd w:fill="2e74b5" w:val="clear"/>
          <w:vAlign w:val="center"/>
        </w:tcPr>
        <w:p w:rsidR="00000000" w:rsidDel="00000000" w:rsidP="00000000" w:rsidRDefault="00000000" w:rsidRPr="00000000" w14:paraId="0000004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right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ffff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color w:val="ffffff"/>
              <w:sz w:val="16"/>
              <w:szCs w:val="16"/>
              <w:rtl w:val="0"/>
            </w:rPr>
            <w:t xml:space="preserve">20</w:t>
          </w: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ffff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/10/202</w:t>
          </w:r>
          <w:r w:rsidDel="00000000" w:rsidR="00000000" w:rsidRPr="00000000">
            <w:rPr>
              <w:rFonts w:ascii="Tahoma" w:cs="Tahoma" w:eastAsia="Tahoma" w:hAnsi="Tahoma"/>
              <w:b w:val="1"/>
              <w:color w:val="ffffff"/>
              <w:sz w:val="16"/>
              <w:szCs w:val="16"/>
              <w:rtl w:val="0"/>
            </w:rPr>
            <w:t xml:space="preserve">3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both"/>
      <w:rPr>
        <w:rFonts w:ascii="Garamond" w:cs="Garamond" w:eastAsia="Garamond" w:hAnsi="Garamond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"/>
      <w:lvlJc w:val="left"/>
      <w:pPr>
        <w:ind w:left="454" w:hanging="341"/>
      </w:pPr>
      <w:rPr>
        <w:rFonts w:ascii="Arimo" w:cs="Arimo" w:eastAsia="Arimo" w:hAnsi="Arimo"/>
        <w:color w:val="2e74b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en-US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://www.linkedin.com/in/dimasoul" TargetMode="External"/><Relationship Id="rId7" Type="http://schemas.openxmlformats.org/officeDocument/2006/relationships/hyperlink" Target="https://github.com/DarkSoul-SP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NotoSansSymbols-bold.ttf"/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3" Type="http://schemas.openxmlformats.org/officeDocument/2006/relationships/font" Target="fonts/Tahoma-regular.ttf"/><Relationship Id="rId12" Type="http://schemas.openxmlformats.org/officeDocument/2006/relationships/font" Target="fonts/Arim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mo-regular.ttf"/><Relationship Id="rId15" Type="http://schemas.openxmlformats.org/officeDocument/2006/relationships/font" Target="fonts/HelveticaNeue-regular.ttf"/><Relationship Id="rId14" Type="http://schemas.openxmlformats.org/officeDocument/2006/relationships/font" Target="fonts/Tahoma-bold.ttf"/><Relationship Id="rId17" Type="http://schemas.openxmlformats.org/officeDocument/2006/relationships/font" Target="fonts/HelveticaNeue-italic.ttf"/><Relationship Id="rId16" Type="http://schemas.openxmlformats.org/officeDocument/2006/relationships/font" Target="fonts/HelveticaNeue-bold.ttf"/><Relationship Id="rId5" Type="http://schemas.openxmlformats.org/officeDocument/2006/relationships/font" Target="fonts/Garamond-regular.ttf"/><Relationship Id="rId19" Type="http://schemas.openxmlformats.org/officeDocument/2006/relationships/font" Target="fonts/NotoSansSymbols-regular.ttf"/><Relationship Id="rId6" Type="http://schemas.openxmlformats.org/officeDocument/2006/relationships/font" Target="fonts/Garamond-bold.ttf"/><Relationship Id="rId18" Type="http://schemas.openxmlformats.org/officeDocument/2006/relationships/font" Target="fonts/HelveticaNeue-boldItalic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